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8014E" w14:textId="710448F7"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library</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A505A9"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7777777"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39BD6F6B" wp14:editId="33684020">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t>
      </w:r>
      <w:r>
        <w:rPr>
          <w:rFonts w:ascii="Source Sans Pro" w:hAnsi="Source Sans Pro" w:cs="Arial"/>
          <w:color w:val="333333"/>
          <w:sz w:val="25"/>
          <w:szCs w:val="25"/>
          <w:lang w:val="en"/>
        </w:rPr>
        <w:lastRenderedPageBreak/>
        <w:t>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A505A9" w:rsidP="005C0DF5">
      <w:pPr>
        <w:pStyle w:val="NormalWeb"/>
        <w:shd w:val="clear" w:color="auto" w:fill="FEFEFE"/>
        <w:rPr>
          <w:rFonts w:ascii="Source Sans Pro" w:hAnsi="Source Sans Pro" w:cs="Arial"/>
          <w:color w:val="333333"/>
          <w:lang w:val="en"/>
        </w:rPr>
      </w:pPr>
      <w:hyperlink r:id="rId16"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7"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8"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B4BF7B1" w:rsidR="00963CAD" w:rsidRDefault="00103F3C"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C6A3FA2" wp14:editId="75A7FC3A">
            <wp:extent cx="5943600" cy="2106295"/>
            <wp:effectExtent l="0" t="0" r="0" b="825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2D85CDEE" w14:textId="78E55F72"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xml:space="preserve">- Eco </w:t>
      </w:r>
      <w:r w:rsidR="00602A2A">
        <w:rPr>
          <w:rFonts w:ascii="Source Sans Pro" w:hAnsi="Source Sans Pro" w:cs="Arial"/>
          <w:color w:val="333333"/>
          <w:sz w:val="25"/>
          <w:szCs w:val="25"/>
          <w:lang w:val="en"/>
        </w:rPr>
        <w:t xml:space="preserve">incentives </w:t>
      </w:r>
      <w:r w:rsidRPr="00963CAD">
        <w:rPr>
          <w:rFonts w:ascii="Source Sans Pro" w:hAnsi="Source Sans Pro" w:cs="Arial"/>
          <w:color w:val="333333"/>
          <w:sz w:val="25"/>
          <w:szCs w:val="25"/>
          <w:lang w:val="en"/>
        </w:rPr>
        <w:t>economic heartbe</w:t>
      </w:r>
      <w:r w:rsidR="00602A2A">
        <w:rPr>
          <w:rFonts w:ascii="Source Sans Pro" w:hAnsi="Source Sans Pro" w:cs="Arial"/>
          <w:color w:val="333333"/>
          <w:sz w:val="25"/>
          <w:szCs w:val="25"/>
          <w:lang w:val="en"/>
        </w:rPr>
        <w:t>at / p</w:t>
      </w:r>
      <w:r w:rsidRPr="00963CAD">
        <w:rPr>
          <w:rFonts w:ascii="Source Sans Pro" w:hAnsi="Source Sans Pro" w:cs="Arial"/>
          <w:color w:val="333333"/>
          <w:sz w:val="25"/>
          <w:szCs w:val="25"/>
          <w:lang w:val="en"/>
        </w:rPr>
        <w:t xml:space="preserve">rogrammable economy syntax lexicon </w:t>
      </w:r>
      <w:r w:rsidR="00602A2A">
        <w:rPr>
          <w:rFonts w:ascii="Source Sans Pro" w:hAnsi="Source Sans Pro" w:cs="Arial"/>
          <w:color w:val="333333"/>
          <w:sz w:val="25"/>
          <w:szCs w:val="25"/>
          <w:lang w:val="en"/>
        </w:rPr>
        <w:t>n</w:t>
      </w:r>
      <w:r w:rsidRPr="00963CAD">
        <w:rPr>
          <w:rFonts w:ascii="Source Sans Pro" w:hAnsi="Source Sans Pro" w:cs="Arial"/>
          <w:color w:val="333333"/>
          <w:sz w:val="25"/>
          <w:szCs w:val="25"/>
          <w:lang w:val="en"/>
        </w:rPr>
        <w:t>amespace</w:t>
      </w:r>
    </w:p>
    <w:p w14:paraId="5E922DB5"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All things internet, internet of programmable money </w:t>
      </w:r>
      <w:proofErr w:type="gramStart"/>
      <w:r w:rsidRPr="00602A2A">
        <w:rPr>
          <w:spacing w:val="-1"/>
        </w:rPr>
        <w:t>are</w:t>
      </w:r>
      <w:proofErr w:type="gramEnd"/>
      <w:r w:rsidRPr="00602A2A">
        <w:rPr>
          <w:spacing w:val="-1"/>
        </w:rPr>
        <w:t xml:space="preserve"> formed using</w:t>
      </w:r>
    </w:p>
    <w:p w14:paraId="28F06268"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1) Time epochs created by oscillating </w:t>
      </w:r>
      <w:proofErr w:type="gramStart"/>
      <w:r w:rsidRPr="00602A2A">
        <w:rPr>
          <w:spacing w:val="-1"/>
        </w:rPr>
        <w:t>crystal based</w:t>
      </w:r>
      <w:proofErr w:type="gramEnd"/>
      <w:r w:rsidRPr="00602A2A">
        <w:rPr>
          <w:spacing w:val="-1"/>
        </w:rPr>
        <w:t xml:space="preserve"> silicon chips</w:t>
      </w:r>
    </w:p>
    <w:p w14:paraId="28FBE79B"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2) Syntax used / not used as programming instructions during epochs</w:t>
      </w:r>
    </w:p>
    <w:p w14:paraId="62F0E525" w14:textId="437D5143" w:rsidR="00602A2A" w:rsidRDefault="00602A2A" w:rsidP="00602A2A">
      <w:pPr>
        <w:pStyle w:val="gb"/>
        <w:shd w:val="clear" w:color="auto" w:fill="FFFFFF"/>
        <w:spacing w:before="480" w:beforeAutospacing="0" w:after="0" w:afterAutospacing="0"/>
        <w:rPr>
          <w:spacing w:val="-1"/>
        </w:rPr>
      </w:pPr>
      <w:r w:rsidRPr="00602A2A">
        <w:rPr>
          <w:spacing w:val="-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0BEB19D5" w14:textId="76F7888B" w:rsidR="00CF1ADF" w:rsidRPr="00AA4ABA" w:rsidRDefault="00AA4ABA" w:rsidP="00AA4ABA">
      <w:pPr>
        <w:pStyle w:val="gb"/>
        <w:shd w:val="clear" w:color="auto" w:fill="FFFFFF"/>
        <w:spacing w:before="480" w:beforeAutospacing="0" w:after="0" w:afterAutospacing="0"/>
        <w:rPr>
          <w:spacing w:val="-1"/>
        </w:rPr>
      </w:pPr>
      <w:r>
        <w:rPr>
          <w:noProof/>
          <w:spacing w:val="-1"/>
        </w:rPr>
        <w:drawing>
          <wp:inline distT="0" distB="0" distL="0" distR="0" wp14:anchorId="3336A8B0" wp14:editId="4E448925">
            <wp:extent cx="5943600" cy="2815590"/>
            <wp:effectExtent l="19050" t="19050" r="19050" b="2286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Epochs.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15590"/>
                    </a:xfrm>
                    <a:prstGeom prst="rect">
                      <a:avLst/>
                    </a:prstGeom>
                    <a:ln w="25400">
                      <a:solidFill>
                        <a:schemeClr val="tx1"/>
                      </a:solidFill>
                    </a:ln>
                  </pic:spPr>
                </pic:pic>
              </a:graphicData>
            </a:graphic>
          </wp:inline>
        </w:drawing>
      </w:r>
    </w:p>
    <w:p w14:paraId="6C7EDCCF" w14:textId="77777777" w:rsidR="00CF1ADF" w:rsidRPr="00CF1ADF" w:rsidRDefault="00CF1ADF" w:rsidP="00CF1ADF">
      <w:pPr>
        <w:shd w:val="clear" w:color="auto" w:fill="FFFFFF"/>
        <w:spacing w:after="240" w:afterAutospacing="0"/>
        <w:rPr>
          <w:rFonts w:ascii="Segoe UI" w:eastAsia="Times New Roman" w:hAnsi="Segoe UI" w:cs="Segoe UI"/>
          <w:color w:val="24292E"/>
          <w:sz w:val="24"/>
          <w:szCs w:val="24"/>
        </w:rPr>
      </w:pPr>
      <w:proofErr w:type="spellStart"/>
      <w:r w:rsidRPr="00CF1ADF">
        <w:rPr>
          <w:rFonts w:ascii="Segoe UI" w:eastAsia="Times New Roman" w:hAnsi="Segoe UI" w:cs="Segoe UI"/>
          <w:color w:val="24292E"/>
          <w:sz w:val="24"/>
          <w:szCs w:val="24"/>
        </w:rPr>
        <w:lastRenderedPageBreak/>
        <w:t>Eco_Econ_Epochs</w:t>
      </w:r>
      <w:proofErr w:type="spellEnd"/>
      <w:r w:rsidRPr="00CF1ADF">
        <w:rPr>
          <w:rFonts w:ascii="Segoe UI" w:eastAsia="Times New Roman" w:hAnsi="Segoe UI" w:cs="Segoe UI"/>
          <w:color w:val="24292E"/>
          <w:sz w:val="24"/>
          <w:szCs w:val="24"/>
        </w:rPr>
        <w:t xml:space="preserve">: It's about TIME: Eco incentives coded into the global programmable economic system of systems engineering framework based on NATO best practice into OPSCODEs mapped to symbol sets essential to Artificial </w:t>
      </w:r>
      <w:proofErr w:type="spellStart"/>
      <w:r w:rsidRPr="00CF1ADF">
        <w:rPr>
          <w:rFonts w:ascii="Segoe UI" w:eastAsia="Times New Roman" w:hAnsi="Segoe UI" w:cs="Segoe UI"/>
          <w:color w:val="24292E"/>
          <w:sz w:val="24"/>
          <w:szCs w:val="24"/>
        </w:rPr>
        <w:t>Intellicence</w:t>
      </w:r>
      <w:proofErr w:type="spellEnd"/>
      <w:r w:rsidRPr="00CF1ADF">
        <w:rPr>
          <w:rFonts w:ascii="Segoe UI" w:eastAsia="Times New Roman" w:hAnsi="Segoe UI" w:cs="Segoe UI"/>
          <w:color w:val="24292E"/>
          <w:sz w:val="24"/>
          <w:szCs w:val="24"/>
        </w:rPr>
        <w:t xml:space="preserve"> / human interaction</w:t>
      </w:r>
    </w:p>
    <w:p w14:paraId="59E9CFE8" w14:textId="77777777"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such as establishing an Ecologically sustainable Economic heartbeat. This idea involves reuse of over 300 use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CF1ADF">
        <w:rPr>
          <w:rFonts w:ascii="Segoe UI" w:eastAsia="Times New Roman" w:hAnsi="Segoe UI" w:cs="Segoe UI"/>
          <w:color w:val="24292E"/>
          <w:sz w:val="24"/>
          <w:szCs w:val="24"/>
        </w:rPr>
        <w:t>it's</w:t>
      </w:r>
      <w:proofErr w:type="spellEnd"/>
      <w:proofErr w:type="gramEnd"/>
      <w:r w:rsidRPr="00CF1ADF">
        <w:rPr>
          <w:rFonts w:ascii="Segoe UI" w:eastAsia="Times New Roman" w:hAnsi="Segoe UI" w:cs="Segoe UI"/>
          <w:color w:val="24292E"/>
          <w:sz w:val="24"/>
          <w:szCs w:val="24"/>
        </w:rPr>
        <w:t xml:space="preserve"> host nation. Why reinvent the syntax lexicon Rosetta Stone wheel? Think of this as a system of systems tool to accelerate an EIN Earth Intelligence Net</w:t>
      </w:r>
    </w:p>
    <w:p w14:paraId="2D055431" w14:textId="65FC6020"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w:t>
      </w:r>
    </w:p>
    <w:p w14:paraId="60B2B743"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DB23387" w14:textId="407B993E"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lastRenderedPageBreak/>
        <w:drawing>
          <wp:inline distT="0" distB="0" distL="0" distR="0" wp14:anchorId="6FF23FB2" wp14:editId="0F4810B7">
            <wp:extent cx="4861560" cy="6107430"/>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6334" cy="6125990"/>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3"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4"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5"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6"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7"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2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29"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0"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 procedure defines “how” to do the task. Example: roles and responsibilities of the people (roles) assigned to do the work, tools and equipment to support individuals do their jobs, and procedures and methods defining how to do the tasks and relationships, </w:t>
      </w:r>
      <w:proofErr w:type="gramStart"/>
      <w:r>
        <w:rPr>
          <w:rFonts w:ascii="Source Sans Pro" w:hAnsi="Source Sans Pro" w:cs="Arial"/>
          <w:color w:val="333333"/>
          <w:sz w:val="25"/>
          <w:szCs w:val="25"/>
          <w:lang w:val="en"/>
        </w:rPr>
        <w:t>work flows</w:t>
      </w:r>
      <w:proofErr w:type="gramEnd"/>
      <w:r>
        <w:rPr>
          <w:rFonts w:ascii="Source Sans Pro" w:hAnsi="Source Sans Pro" w:cs="Arial"/>
          <w:color w:val="333333"/>
          <w:sz w:val="25"/>
          <w:szCs w:val="25"/>
          <w:lang w:val="en"/>
        </w:rPr>
        <w:t xml:space="preserve">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lastRenderedPageBreak/>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3"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4"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6"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7"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57DE12C6" w14:textId="77777777"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7D8312B0" w14:textId="77777777"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14:paraId="2870E532" w14:textId="77777777"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14:anchorId="6E39476B" wp14:editId="2675D161">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39"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14:paraId="0E15815D" w14:textId="77777777" w:rsidR="0014714E" w:rsidRPr="00B65139" w:rsidRDefault="008E2C7D" w:rsidP="008E2C7D">
      <w:pPr>
        <w:pStyle w:val="NormalWeb"/>
        <w:shd w:val="clear" w:color="auto" w:fill="FEFEFE"/>
        <w:rPr>
          <w:rFonts w:ascii="Source Sans Pro" w:hAnsi="Source Sans Pro" w:cs="Arial"/>
          <w:color w:val="333333"/>
          <w:sz w:val="9"/>
          <w:szCs w:val="25"/>
          <w:lang w:val="en"/>
        </w:rPr>
      </w:pPr>
      <w:proofErr w:type="spellStart"/>
      <w:r>
        <w:rPr>
          <w:rFonts w:ascii="&amp;quot" w:hAnsi="&amp;quot"/>
          <w:color w:val="000000"/>
          <w:sz w:val="26"/>
          <w:szCs w:val="26"/>
        </w:rPr>
        <w:t>CoinIdol</w:t>
      </w:r>
      <w:proofErr w:type="spellEnd"/>
      <w:r>
        <w:rPr>
          <w:rFonts w:ascii="&amp;quot" w:hAnsi="&amp;quot"/>
          <w:color w:val="000000"/>
          <w:sz w:val="26"/>
          <w:szCs w:val="26"/>
        </w:rPr>
        <w:t xml:space="preserve"> Article: </w:t>
      </w:r>
      <w:r w:rsidR="0014714E" w:rsidRPr="0014714E">
        <w:rPr>
          <w:rFonts w:ascii="&amp;quot" w:hAnsi="&amp;quot"/>
          <w:color w:val="000000"/>
          <w:sz w:val="26"/>
          <w:szCs w:val="26"/>
        </w:rPr>
        <w:t xml:space="preserve">“The blockchain project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was originally conceived as a system of services, qualitatively improving the life of the Jewish community," explains Vyacheslav </w:t>
      </w:r>
      <w:proofErr w:type="spellStart"/>
      <w:r w:rsidR="0014714E" w:rsidRPr="0014714E">
        <w:rPr>
          <w:rFonts w:ascii="&amp;quot" w:hAnsi="&amp;quot"/>
          <w:color w:val="000000"/>
          <w:sz w:val="26"/>
          <w:szCs w:val="26"/>
        </w:rPr>
        <w:t>Semenchuk</w:t>
      </w:r>
      <w:proofErr w:type="spellEnd"/>
      <w:r w:rsidR="0014714E" w:rsidRPr="0014714E">
        <w:rPr>
          <w:rFonts w:ascii="&amp;quot" w:hAnsi="&amp;quot"/>
          <w:color w:val="000000"/>
          <w:sz w:val="26"/>
          <w:szCs w:val="26"/>
        </w:rPr>
        <w:t xml:space="preserve">.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w:t>
      </w:r>
      <w:proofErr w:type="gramStart"/>
      <w:r w:rsidR="0014714E" w:rsidRPr="0014714E">
        <w:rPr>
          <w:rFonts w:ascii="&amp;quot" w:hAnsi="&amp;quot"/>
          <w:color w:val="000000"/>
          <w:sz w:val="26"/>
          <w:szCs w:val="26"/>
        </w:rPr>
        <w:t>So</w:t>
      </w:r>
      <w:proofErr w:type="gramEnd"/>
      <w:r w:rsidR="0014714E" w:rsidRPr="0014714E">
        <w:rPr>
          <w:rFonts w:ascii="&amp;quot" w:hAnsi="&amp;quot"/>
          <w:color w:val="000000"/>
          <w:sz w:val="26"/>
          <w:szCs w:val="26"/>
        </w:rPr>
        <w:t xml:space="preserve"> we came up with the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w:t>
      </w:r>
      <w:proofErr w:type="spellStart"/>
      <w:r w:rsidRPr="00B65139">
        <w:rPr>
          <w:rFonts w:ascii="Arial" w:hAnsi="Arial" w:cs="Arial"/>
          <w:color w:val="000000"/>
          <w:szCs w:val="26"/>
        </w:rPr>
        <w:t>Semenchuk</w:t>
      </w:r>
      <w:proofErr w:type="spellEnd"/>
      <w:r w:rsidRPr="00B65139">
        <w:rPr>
          <w:rFonts w:ascii="Arial" w:hAnsi="Arial" w:cs="Arial"/>
          <w:color w:val="000000"/>
          <w:szCs w:val="26"/>
        </w:rPr>
        <w:t xml:space="preserve">. “The </w:t>
      </w:r>
      <w:proofErr w:type="spellStart"/>
      <w:r w:rsidRPr="00B65139">
        <w:rPr>
          <w:rFonts w:ascii="Arial" w:hAnsi="Arial" w:cs="Arial"/>
          <w:color w:val="000000"/>
          <w:szCs w:val="26"/>
        </w:rPr>
        <w:t>BitCoen</w:t>
      </w:r>
      <w:proofErr w:type="spellEnd"/>
      <w:r w:rsidRPr="00B65139">
        <w:rPr>
          <w:rFonts w:ascii="Arial" w:hAnsi="Arial" w:cs="Arial"/>
          <w:color w:val="000000"/>
          <w:szCs w:val="26"/>
        </w:rPr>
        <w:t xml:space="preserve"> team includes the most experienced blockchain programmers, crypto </w:t>
      </w:r>
      <w:r w:rsidRPr="00B65139">
        <w:rPr>
          <w:rFonts w:ascii="Arial" w:hAnsi="Arial" w:cs="Arial"/>
          <w:color w:val="000000"/>
          <w:szCs w:val="26"/>
        </w:rPr>
        <w:lastRenderedPageBreak/>
        <w:t xml:space="preserve">marketers and other experts in crypto-economics, who got interested in creating an ambitious, high-quality and interesting project." </w:t>
      </w:r>
      <w:hyperlink r:id="rId40" w:history="1">
        <w:r w:rsidR="002535A5" w:rsidRPr="00B65139">
          <w:rPr>
            <w:rStyle w:val="Hyperlink"/>
            <w:rFonts w:ascii="Arial" w:hAnsi="Arial" w:cs="Arial"/>
            <w:szCs w:val="54"/>
          </w:rPr>
          <w:t>LINK</w:t>
        </w:r>
      </w:hyperlink>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1"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2"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3"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4"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1B9763C"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Simple Wins Concepts </w:t>
      </w:r>
      <w:r>
        <w:rPr>
          <w:rFonts w:ascii="Source Sans Pro" w:hAnsi="Source Sans Pro" w:cs="Arial"/>
          <w:color w:val="333333"/>
          <w:sz w:val="25"/>
          <w:szCs w:val="25"/>
          <w:lang w:val="en"/>
        </w:rPr>
        <w:t xml:space="preserve">SOURCE </w:t>
      </w:r>
      <w:hyperlink r:id="rId46"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48"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0"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1" w:history="1">
        <w:r w:rsidR="00861E4F" w:rsidRPr="00861E4F">
          <w:rPr>
            <w:rStyle w:val="Hyperlink"/>
            <w:rFonts w:ascii="&amp;quot" w:hAnsi="&amp;quot"/>
            <w:color w:val="E81C4F"/>
            <w:lang w:val="en"/>
          </w:rPr>
          <w:t>#</w:t>
        </w:r>
        <w:proofErr w:type="spellStart"/>
        <w:r w:rsidR="00861E4F" w:rsidRPr="00861E4F">
          <w:rPr>
            <w:rStyle w:val="Hyperlink"/>
            <w:rFonts w:ascii="&amp;quot" w:hAnsi="&amp;quot"/>
            <w:color w:val="E81C4F"/>
            <w:lang w:val="en"/>
          </w:rPr>
          <w:t>Coindesk</w:t>
        </w:r>
        <w:proofErr w:type="spellEnd"/>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2"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C713F8">
        <w:rPr>
          <w:rFonts w:ascii="Source Sans Pro" w:hAnsi="Source Sans Pro" w:cs="Arial"/>
          <w:noProof/>
          <w:color w:val="333333"/>
          <w:sz w:val="25"/>
          <w:szCs w:val="25"/>
          <w:lang w:val="en"/>
        </w:rPr>
        <w:drawing>
          <wp:inline distT="0" distB="0" distL="0" distR="0" wp14:anchorId="3E194B18" wp14:editId="64E0BD71">
            <wp:extent cx="5943600" cy="44577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4"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0"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7E707BD3" w:rsidR="00980354" w:rsidRPr="00980354" w:rsidRDefault="00980354" w:rsidP="00980354">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Pr="00AC7CC7">
        <w:rPr>
          <w:rFonts w:ascii="Arial" w:eastAsia="Times New Roman" w:hAnsi="Arial" w:cs="Arial"/>
          <w:bCs/>
          <w:color w:val="000000"/>
          <w:sz w:val="20"/>
          <w:szCs w:val="20"/>
        </w:rPr>
        <w:t xml:space="preserve">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w:t>
      </w:r>
      <w:r w:rsidRPr="00AC7CC7">
        <w:rPr>
          <w:rFonts w:ascii="Arial" w:eastAsia="Times New Roman" w:hAnsi="Arial" w:cs="Arial"/>
          <w:bCs/>
          <w:color w:val="000000"/>
          <w:sz w:val="20"/>
          <w:szCs w:val="20"/>
        </w:rPr>
        <w:lastRenderedPageBreak/>
        <w:t>Many useful distributed protocols rely on the existence of such heartbeats for drivin</w:t>
      </w:r>
      <w:r>
        <w:rPr>
          <w:rFonts w:ascii="Arial" w:eastAsia="Times New Roman" w:hAnsi="Arial" w:cs="Arial"/>
          <w:bCs/>
          <w:color w:val="000000"/>
          <w:sz w:val="20"/>
          <w:szCs w:val="20"/>
        </w:rPr>
        <w:t>g their cycle- based execution.</w:t>
      </w:r>
      <w:r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Pr="00AC7CC7">
        <w:rPr>
          <w:rFonts w:ascii="Arial" w:eastAsia="Times New Roman" w:hAnsi="Arial" w:cs="Arial"/>
          <w:bCs/>
          <w:color w:val="000000"/>
          <w:sz w:val="20"/>
          <w:szCs w:val="20"/>
        </w:rPr>
        <w:t>triggers</w:t>
      </w:r>
      <w:proofErr w:type="gramEnd"/>
      <w:r w:rsidRPr="00AC7CC7">
        <w:rPr>
          <w:rFonts w:ascii="Arial" w:eastAsia="Times New Roman" w:hAnsi="Arial" w:cs="Arial"/>
          <w:bCs/>
          <w:color w:val="000000"/>
          <w:sz w:val="20"/>
          <w:szCs w:val="20"/>
        </w:rPr>
        <w:t>.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Pr="00AC7CC7">
        <w:rPr>
          <w:rFonts w:ascii="Arial" w:eastAsia="Times New Roman" w:hAnsi="Arial" w:cs="Arial"/>
          <w:bCs/>
          <w:color w:val="000000"/>
          <w:sz w:val="20"/>
          <w:szCs w:val="20"/>
        </w:rPr>
        <w:t xml:space="preserve">synchronization in that nodes are not interested in counting cycles and agreeing on </w:t>
      </w:r>
      <w:proofErr w:type="gramStart"/>
      <w:r w:rsidRPr="00AC7CC7">
        <w:rPr>
          <w:rFonts w:ascii="Arial" w:eastAsia="Times New Roman" w:hAnsi="Arial" w:cs="Arial"/>
          <w:bCs/>
          <w:color w:val="000000"/>
          <w:sz w:val="20"/>
          <w:szCs w:val="20"/>
        </w:rPr>
        <w:t>a</w:t>
      </w:r>
      <w:proofErr w:type="gramEnd"/>
      <w:r w:rsidRPr="00AC7CC7">
        <w:rPr>
          <w:rFonts w:ascii="Arial" w:eastAsia="Times New Roman" w:hAnsi="Arial" w:cs="Arial"/>
          <w:bCs/>
          <w:color w:val="000000"/>
          <w:sz w:val="20"/>
          <w:szCs w:val="20"/>
        </w:rPr>
        <w:t xml:space="preserve"> ID of a current cycle. There is no requirement regarding the length of a cycle with respect to real time as long as a length is </w:t>
      </w:r>
      <w:proofErr w:type="gramStart"/>
      <w:r w:rsidRPr="00AC7CC7">
        <w:rPr>
          <w:rFonts w:ascii="Arial" w:eastAsia="Times New Roman" w:hAnsi="Arial" w:cs="Arial"/>
          <w:bCs/>
          <w:color w:val="000000"/>
          <w:sz w:val="20"/>
          <w:szCs w:val="20"/>
        </w:rPr>
        <w:t>bounded</w:t>
      </w:r>
      <w:proofErr w:type="gramEnd"/>
      <w:r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length".</w:t>
      </w:r>
      <w:r>
        <w:rPr>
          <w:rFonts w:ascii="Arial" w:eastAsia="Times New Roman" w:hAnsi="Arial" w:cs="Arial"/>
          <w:bCs/>
          <w:color w:val="000000"/>
          <w:sz w:val="20"/>
          <w:szCs w:val="20"/>
        </w:rPr>
        <w:t xml:space="preserve"> </w:t>
      </w:r>
      <w:hyperlink r:id="rId55" w:history="1">
        <w:r w:rsidRPr="00E0771C">
          <w:rPr>
            <w:rStyle w:val="Hyperlink"/>
            <w:rFonts w:ascii="Arial" w:eastAsia="Times New Roman" w:hAnsi="Arial" w:cs="Arial"/>
            <w:sz w:val="20"/>
            <w:szCs w:val="20"/>
          </w:rPr>
          <w:t>LINK</w:t>
        </w:r>
      </w:hyperlink>
      <w:r>
        <w:rPr>
          <w:rFonts w:ascii="Arial" w:eastAsia="Times New Roman" w:hAnsi="Arial" w:cs="Arial"/>
          <w:bCs/>
          <w:color w:val="000000"/>
          <w:sz w:val="20"/>
          <w:szCs w:val="20"/>
        </w:rPr>
        <w:t xml:space="preserve"> </w:t>
      </w:r>
      <w:hyperlink r:id="rId56" w:history="1">
        <w:r w:rsidRPr="00800587">
          <w:rPr>
            <w:rStyle w:val="Hyperlink"/>
            <w:rFonts w:ascii="Arial" w:eastAsia="Times New Roman" w:hAnsi="Arial" w:cs="Arial"/>
            <w:sz w:val="20"/>
            <w:szCs w:val="20"/>
          </w:rPr>
          <w:t>http://sawconcepts.com/index/id22.html</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w:t>
      </w:r>
      <w:r w:rsidRPr="00B84CB0">
        <w:rPr>
          <w:rFonts w:ascii="Georgia" w:hAnsi="Georgia"/>
          <w:b/>
          <w:sz w:val="20"/>
          <w:szCs w:val="20"/>
        </w:rPr>
        <w:lastRenderedPageBreak/>
        <w:t xml:space="preserve">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8"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9" w:tgtFrame="_blank" w:history="1">
        <w:r w:rsidRPr="00B84CB0">
          <w:rPr>
            <w:rStyle w:val="Hyperlink"/>
            <w:rFonts w:ascii="Georgia" w:hAnsi="Georgia"/>
            <w:b/>
            <w:sz w:val="20"/>
            <w:szCs w:val="20"/>
          </w:rPr>
          <w:t>https://investopedia.com/terms/d/demurrage.asp</w:t>
        </w:r>
      </w:hyperlink>
    </w:p>
    <w:p w14:paraId="2E8231FE" w14:textId="15B1FE4E" w:rsidR="00B84CB0"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0"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1"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hyperlink r:id="rId62" w:history="1">
        <w:r w:rsidR="00980354" w:rsidRPr="0083301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63" w:history="1">
        <w:r w:rsidRPr="00CB5AE4">
          <w:rPr>
            <w:rStyle w:val="Hyperlink"/>
            <w:rFonts w:ascii="Source Sans Pro" w:hAnsi="Source Sans Pro" w:cs="Arial"/>
            <w:sz w:val="25"/>
            <w:szCs w:val="25"/>
            <w:lang w:val="en"/>
          </w:rPr>
          <w:t>http://sawconcepts.com/index/id39.html</w:t>
        </w:r>
      </w:hyperlink>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65"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 xml:space="preserve">s references to market </w:t>
      </w:r>
      <w:r>
        <w:rPr>
          <w:rFonts w:ascii="Arial" w:hAnsi="Arial" w:cs="Arial"/>
          <w:b/>
          <w:bCs/>
          <w:color w:val="000000"/>
          <w:sz w:val="20"/>
          <w:szCs w:val="20"/>
        </w:rPr>
        <w:lastRenderedPageBreak/>
        <w:t>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6"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7"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69"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0"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2"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&amp; conventional stock exchanges by using the firefly-heartbeat algorithm to take trade speed samples among trade populations across time zones to determine an optimal trade speed / </w:t>
      </w:r>
      <w:r w:rsidRPr="00214F90">
        <w:rPr>
          <w:sz w:val="24"/>
          <w:szCs w:val="24"/>
        </w:rPr>
        <w:lastRenderedPageBreak/>
        <w:t>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3"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4" w:history="1">
        <w:r>
          <w:rPr>
            <w:rStyle w:val="Hyperlink"/>
            <w:rFonts w:ascii="Source Sans Pro" w:hAnsi="Source Sans Pro" w:cs="Arial"/>
            <w:sz w:val="25"/>
            <w:szCs w:val="25"/>
            <w:lang w:val="en"/>
          </w:rPr>
          <w:t>http://bit.ly/1NWeLLu</w:t>
        </w:r>
      </w:hyperlink>
    </w:p>
    <w:p w14:paraId="47B6B430" w14:textId="1C6E3FBB"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3C5EFA98" w14:textId="77777777" w:rsidR="00F12449" w:rsidRDefault="00F12449" w:rsidP="008B1993">
      <w:pPr>
        <w:rPr>
          <w:rStyle w:val="Strong"/>
          <w:rFonts w:ascii="Arial" w:hAnsi="Arial" w:cs="Arial"/>
          <w:color w:val="000000"/>
          <w:sz w:val="20"/>
          <w:szCs w:val="20"/>
        </w:rPr>
      </w:pP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2D06ABA0" w:rsidR="008C4F0D" w:rsidRDefault="00C02578"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73F2D19E" wp14:editId="24204A83">
            <wp:extent cx="5943600" cy="4457700"/>
            <wp:effectExtent l="0" t="0" r="0"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ters_metrics1.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6"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7"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7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79"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0"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1"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2"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3" w:history="1">
        <w:r w:rsidR="008C4F0D">
          <w:rPr>
            <w:rStyle w:val="Hyperlink"/>
            <w:rFonts w:ascii="Source Sans Pro" w:hAnsi="Source Sans Pro" w:cs="Arial"/>
            <w:sz w:val="25"/>
            <w:szCs w:val="25"/>
            <w:lang w:val="en"/>
          </w:rPr>
          <w:t>http://sawconcepts.com/index/id24.html</w:t>
        </w:r>
      </w:hyperlink>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w:t>
      </w:r>
      <w:r w:rsidR="008C4F0D">
        <w:rPr>
          <w:rFonts w:ascii="Source Sans Pro" w:hAnsi="Source Sans Pro" w:cs="Arial"/>
          <w:color w:val="333333"/>
          <w:sz w:val="25"/>
          <w:szCs w:val="25"/>
          <w:lang w:val="en"/>
        </w:rPr>
        <w:lastRenderedPageBreak/>
        <w:t xml:space="preserve">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5"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6"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7"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88"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22C064F9"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89">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lastRenderedPageBreak/>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0"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1"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proofErr w:type="spellStart"/>
      <w:r w:rsidRPr="003E64CE">
        <w:rPr>
          <w:rStyle w:val="Hyperlink"/>
          <w:rFonts w:ascii="Source Sans Pro" w:hAnsi="Source Sans Pro" w:cs="Arial"/>
          <w:b/>
          <w:color w:val="auto"/>
          <w:sz w:val="25"/>
          <w:szCs w:val="25"/>
          <w:u w:val="none"/>
          <w:lang w:val="en"/>
        </w:rPr>
        <w:t>FedCoin</w:t>
      </w:r>
      <w:proofErr w:type="spellEnd"/>
      <w:r w:rsidRPr="003E64CE">
        <w:rPr>
          <w:rStyle w:val="Hyperlink"/>
          <w:rFonts w:ascii="Source Sans Pro" w:hAnsi="Source Sans Pro" w:cs="Arial"/>
          <w:b/>
          <w:color w:val="auto"/>
          <w:sz w:val="25"/>
          <w:szCs w:val="25"/>
          <w:u w:val="none"/>
          <w:lang w:val="en"/>
        </w:rPr>
        <w:t xml:space="preserve"> / </w:t>
      </w:r>
      <w:proofErr w:type="spellStart"/>
      <w:r w:rsidRPr="003E64CE">
        <w:rPr>
          <w:rStyle w:val="Hyperlink"/>
          <w:rFonts w:ascii="Source Sans Pro" w:hAnsi="Source Sans Pro" w:cs="Arial"/>
          <w:b/>
          <w:color w:val="auto"/>
          <w:sz w:val="25"/>
          <w:szCs w:val="25"/>
          <w:u w:val="none"/>
          <w:lang w:val="en"/>
        </w:rPr>
        <w:t>WorldCoin</w:t>
      </w:r>
      <w:proofErr w:type="spellEnd"/>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77777777"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4"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5"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96"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9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Operations OOTW in 2003, why postpone the inevitable? </w:t>
      </w:r>
      <w:r w:rsidR="00895047">
        <w:rPr>
          <w:rFonts w:ascii="Source Sans Pro" w:hAnsi="Source Sans Pro" w:cs="Arial"/>
          <w:color w:val="333333"/>
          <w:sz w:val="25"/>
          <w:szCs w:val="25"/>
          <w:lang w:val="en"/>
        </w:rPr>
        <w:t xml:space="preserve">SOURCE: </w:t>
      </w:r>
      <w:hyperlink r:id="rId9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99"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0"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1"/>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w:t>
      </w:r>
      <w:proofErr w:type="gramStart"/>
      <w:r>
        <w:rPr>
          <w:rFonts w:ascii="Source Sans Pro" w:hAnsi="Source Sans Pro" w:cs="Arial"/>
          <w:color w:val="333333"/>
          <w:sz w:val="25"/>
          <w:szCs w:val="25"/>
          <w:lang w:val="en"/>
        </w:rPr>
        <w:t>token based</w:t>
      </w:r>
      <w:proofErr w:type="gramEnd"/>
      <w:r>
        <w:rPr>
          <w:rFonts w:ascii="Source Sans Pro" w:hAnsi="Source Sans Pro" w:cs="Arial"/>
          <w:color w:val="333333"/>
          <w:sz w:val="25"/>
          <w:szCs w:val="25"/>
          <w:lang w:val="en"/>
        </w:rPr>
        <w:t xml:space="preserve">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102"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3"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4"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5"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06"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0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08"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554A69F0" w14:textId="7ACEB367" w:rsidR="007F57DB" w:rsidRPr="00644441" w:rsidRDefault="007F57DB" w:rsidP="00330C97">
      <w:pPr>
        <w:pStyle w:val="NormalWeb"/>
        <w:shd w:val="clear" w:color="auto" w:fill="FEFEFE"/>
        <w:rPr>
          <w:rFonts w:ascii="Source Sans Pro" w:hAnsi="Source Sans Pro" w:cs="Arial"/>
          <w:color w:val="333333"/>
          <w:sz w:val="27"/>
          <w:szCs w:val="25"/>
          <w:lang w:val="en"/>
        </w:rPr>
      </w:pPr>
    </w:p>
    <w:p w14:paraId="0F520D1C" w14:textId="17E848CA" w:rsidR="00980354" w:rsidRDefault="00980354"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DB1F9A" wp14:editId="18952BDC">
            <wp:extent cx="4518660" cy="4157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yramid_Inverted_Global_Economy.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27195" cy="4164922"/>
                    </a:xfrm>
                    <a:prstGeom prst="rect">
                      <a:avLst/>
                    </a:prstGeom>
                  </pic:spPr>
                </pic:pic>
              </a:graphicData>
            </a:graphic>
          </wp:inline>
        </w:drawing>
      </w:r>
    </w:p>
    <w:p w14:paraId="453D37A3" w14:textId="66C57019" w:rsidR="00980354" w:rsidRDefault="00A505A9" w:rsidP="00D813A6">
      <w:pPr>
        <w:spacing w:after="150"/>
        <w:rPr>
          <w:rStyle w:val="Hyperlink"/>
          <w:rFonts w:ascii="Segoe UI" w:hAnsi="Segoe UI" w:cs="Segoe UI"/>
          <w:color w:val="E81C4F"/>
          <w:sz w:val="21"/>
          <w:szCs w:val="21"/>
          <w:shd w:val="clear" w:color="auto" w:fill="F5F8FA"/>
        </w:rPr>
      </w:pPr>
      <w:hyperlink r:id="rId110"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111"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112"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113"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114" w:history="1">
        <w:r w:rsidR="00980354">
          <w:rPr>
            <w:rStyle w:val="Hyperlink"/>
            <w:rFonts w:ascii="Segoe UI" w:hAnsi="Segoe UI" w:cs="Segoe UI"/>
            <w:color w:val="E81C4F"/>
            <w:sz w:val="21"/>
            <w:szCs w:val="21"/>
            <w:shd w:val="clear" w:color="auto" w:fill="F5F8FA"/>
          </w:rPr>
          <w:t>#econometrics</w:t>
        </w:r>
      </w:hyperlink>
    </w:p>
    <w:p w14:paraId="3F6A6EAF" w14:textId="605D3073" w:rsidR="00BE4158" w:rsidRDefault="000655B3" w:rsidP="00D813A6">
      <w:pPr>
        <w:spacing w:after="150"/>
      </w:pPr>
      <w:r>
        <w:rPr>
          <w:noProof/>
        </w:rPr>
        <w:drawing>
          <wp:inline distT="0" distB="0" distL="0" distR="0" wp14:anchorId="721884F0" wp14:editId="297ACE43">
            <wp:extent cx="5943600" cy="24320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o_Econ_HBanner.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14:paraId="0D4EF22F" w14:textId="77777777" w:rsidR="00714219" w:rsidRDefault="00714219" w:rsidP="00714219">
      <w:pPr>
        <w:spacing w:after="150"/>
      </w:pPr>
      <w:r>
        <w:t xml:space="preserve">Digital Nations need an (Eco sustainable) Economic Heartbeat </w:t>
      </w:r>
      <w:r>
        <w:rPr>
          <w:rFonts w:ascii="Segoe UI Emoji" w:hAnsi="Segoe UI Emoji" w:cs="Segoe UI Emoji"/>
        </w:rPr>
        <w:t>😍</w:t>
      </w:r>
      <w:r>
        <w:t xml:space="preserve"> </w:t>
      </w:r>
    </w:p>
    <w:p w14:paraId="28AD9D8A" w14:textId="77777777" w:rsidR="00714219" w:rsidRDefault="00714219" w:rsidP="00714219">
      <w:pPr>
        <w:spacing w:after="150"/>
      </w:pPr>
    </w:p>
    <w:p w14:paraId="2B622EA8" w14:textId="5B3F80DB" w:rsidR="00714219" w:rsidRDefault="00714219" w:rsidP="00714219">
      <w:pPr>
        <w:spacing w:after="150"/>
      </w:pPr>
      <w:r>
        <w:lastRenderedPageBreak/>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7B7A64A0" w14:textId="730A7036"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21733B86" w14:textId="77777777" w:rsidR="00714219" w:rsidRDefault="00714219" w:rsidP="00714219">
      <w:pPr>
        <w:spacing w:after="150"/>
      </w:pP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01B97FA3" w:rsidR="00714219" w:rsidRDefault="00714219" w:rsidP="00714219">
      <w:pPr>
        <w:spacing w:after="150"/>
      </w:pPr>
      <w: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http://www.investopedia.com/terms/k/k-percent-rule.asp</w:t>
      </w:r>
    </w:p>
    <w:p w14:paraId="2207F85E" w14:textId="4462468A" w:rsidR="00714219" w:rsidRDefault="00714219" w:rsidP="00714219">
      <w:pPr>
        <w:spacing w:after="150"/>
      </w:pPr>
      <w:r>
        <w:t xml:space="preserve">See the Law of Time organization’s site and the 441 Time Cube described by the late Dr. Jose Arguelles LAW OF TIME site http://lawoftime.org </w:t>
      </w:r>
    </w:p>
    <w:p w14:paraId="352007DC" w14:textId="2A60BC58" w:rsidR="00714219" w:rsidRDefault="00714219" w:rsidP="00714219">
      <w:pPr>
        <w:spacing w:after="150"/>
      </w:pPr>
      <w:r>
        <w:t xml:space="preserve">Medium Article LINK </w:t>
      </w:r>
      <w:hyperlink r:id="rId116" w:history="1">
        <w:r w:rsidRPr="00BA7D09">
          <w:rPr>
            <w:rStyle w:val="Hyperlink"/>
          </w:rPr>
          <w:t>https://bit.ly/2s6Fnav</w:t>
        </w:r>
      </w:hyperlink>
      <w:r>
        <w:t xml:space="preserve"> SOURCE PAGE: http://sawconcepts.com/index</w:t>
      </w:r>
    </w:p>
    <w:p w14:paraId="6FC09B69" w14:textId="28DA56C5" w:rsidR="00714219" w:rsidRDefault="00714219" w:rsidP="00714219">
      <w:pPr>
        <w:spacing w:after="150"/>
      </w:pPr>
      <w:r>
        <w:t xml:space="preserve">"One method fits </w:t>
      </w:r>
      <w:proofErr w:type="gramStart"/>
      <w:r>
        <w:t>many..</w:t>
      </w:r>
      <w:proofErr w:type="gramEnd"/>
      <w:r>
        <w:t xml:space="preserve"> not one size fits all"</w:t>
      </w:r>
    </w:p>
    <w:p w14:paraId="03E4A70C" w14:textId="67D65B4D" w:rsidR="00C713F8" w:rsidRDefault="00C713F8" w:rsidP="007C26EF">
      <w:pPr>
        <w:spacing w:after="150"/>
        <w:rPr>
          <w:rFonts w:ascii="Times New Roman" w:hAnsi="Times New Roman" w:cs="Times New Roman"/>
          <w:sz w:val="24"/>
          <w:szCs w:val="24"/>
        </w:rPr>
      </w:pPr>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32A102" wp14:editId="7F60A221">
            <wp:extent cx="2731770" cy="273177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17">
                      <a:extLst>
                        <a:ext uri="{28A0092B-C50C-407E-A947-70E740481C1C}">
                          <a14:useLocalDpi xmlns:a14="http://schemas.microsoft.com/office/drawing/2010/main" val="0"/>
                        </a:ext>
                      </a:extLst>
                    </a:blip>
                    <a:stretch>
                      <a:fillRect/>
                    </a:stretch>
                  </pic:blipFill>
                  <pic:spPr>
                    <a:xfrm>
                      <a:off x="0" y="0"/>
                      <a:ext cx="2731770" cy="2731770"/>
                    </a:xfrm>
                    <a:prstGeom prst="rect">
                      <a:avLst/>
                    </a:prstGeom>
                  </pic:spPr>
                </pic:pic>
              </a:graphicData>
            </a:graphic>
          </wp:inline>
        </w:drawing>
      </w:r>
    </w:p>
    <w:p w14:paraId="1D7B7F6B" w14:textId="3FF7240F"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sz w:val="24"/>
          <w:szCs w:val="24"/>
        </w:rPr>
        <w:t>Earth Intelligence Network EIN / #UNRIG</w:t>
      </w:r>
    </w:p>
    <w:p w14:paraId="072F3C21" w14:textId="1B0B89E1" w:rsidR="007C26EF" w:rsidRDefault="007C26EF" w:rsidP="00B15E9B">
      <w:pPr>
        <w:spacing w:after="150"/>
        <w:jc w:val="center"/>
        <w:rPr>
          <w:rFonts w:ascii="Times New Roman" w:hAnsi="Times New Roman" w:cs="Times New Roman"/>
          <w:sz w:val="24"/>
          <w:szCs w:val="24"/>
        </w:rPr>
      </w:pPr>
    </w:p>
    <w:p w14:paraId="01DEB324" w14:textId="0B283F41"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A2DF0D" wp14:editId="12F93CB8">
            <wp:extent cx="4736669" cy="4293870"/>
            <wp:effectExtent l="0" t="0" r="6985" b="0"/>
            <wp:docPr id="20" name="Picture 20"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F_Change.jpg"/>
                    <pic:cNvPicPr/>
                  </pic:nvPicPr>
                  <pic:blipFill>
                    <a:blip r:embed="rId118">
                      <a:extLst>
                        <a:ext uri="{28A0092B-C50C-407E-A947-70E740481C1C}">
                          <a14:useLocalDpi xmlns:a14="http://schemas.microsoft.com/office/drawing/2010/main" val="0"/>
                        </a:ext>
                      </a:extLst>
                    </a:blip>
                    <a:stretch>
                      <a:fillRect/>
                    </a:stretch>
                  </pic:blipFill>
                  <pic:spPr>
                    <a:xfrm>
                      <a:off x="0" y="0"/>
                      <a:ext cx="4784996" cy="4337679"/>
                    </a:xfrm>
                    <a:prstGeom prst="rect">
                      <a:avLst/>
                    </a:prstGeom>
                  </pic:spPr>
                </pic:pic>
              </a:graphicData>
            </a:graphic>
          </wp:inline>
        </w:drawing>
      </w:r>
    </w:p>
    <w:p w14:paraId="7CE86064" w14:textId="7EDAE62D" w:rsidR="007C26EF" w:rsidRDefault="00CF1ADF" w:rsidP="00CF1ADF">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0281F8" wp14:editId="11DC22EA">
            <wp:extent cx="5943600" cy="3594100"/>
            <wp:effectExtent l="0" t="0" r="0" b="635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z_Card.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594100"/>
                    </a:xfrm>
                    <a:prstGeom prst="rect">
                      <a:avLst/>
                    </a:prstGeom>
                  </pic:spPr>
                </pic:pic>
              </a:graphicData>
            </a:graphic>
          </wp:inline>
        </w:drawing>
      </w:r>
    </w:p>
    <w:p w14:paraId="57CACB59" w14:textId="1C591B76" w:rsidR="00581D62" w:rsidRDefault="00A505A9" w:rsidP="00B15E9B">
      <w:pPr>
        <w:spacing w:after="150"/>
        <w:jc w:val="center"/>
        <w:rPr>
          <w:rFonts w:ascii="Times New Roman" w:hAnsi="Times New Roman" w:cs="Times New Roman"/>
          <w:sz w:val="24"/>
          <w:szCs w:val="24"/>
        </w:rPr>
      </w:pPr>
      <w:bookmarkStart w:id="2" w:name="_GoBack"/>
      <w:r>
        <w:rPr>
          <w:rFonts w:ascii="Times New Roman" w:hAnsi="Times New Roman" w:cs="Times New Roman"/>
          <w:noProof/>
          <w:sz w:val="24"/>
          <w:szCs w:val="24"/>
        </w:rPr>
        <w:lastRenderedPageBreak/>
        <w:drawing>
          <wp:inline distT="0" distB="0" distL="0" distR="0" wp14:anchorId="217F4FC4" wp14:editId="145B759E">
            <wp:extent cx="5943600" cy="4448175"/>
            <wp:effectExtent l="19050" t="19050" r="19050" b="2857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_Econ_Epochs_Contact.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448175"/>
                    </a:xfrm>
                    <a:prstGeom prst="rect">
                      <a:avLst/>
                    </a:prstGeom>
                    <a:ln w="22225">
                      <a:solidFill>
                        <a:schemeClr val="tx1"/>
                      </a:solidFill>
                    </a:ln>
                  </pic:spPr>
                </pic:pic>
              </a:graphicData>
            </a:graphic>
          </wp:inline>
        </w:drawing>
      </w:r>
      <w:bookmarkEnd w:id="2"/>
    </w:p>
    <w:p w14:paraId="2F9EDAFC" w14:textId="6FC3E82E"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520DA067">
            <wp:extent cx="5920105" cy="3116580"/>
            <wp:effectExtent l="0" t="0" r="4445"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a:blip r:embed="rId121">
                      <a:extLst>
                        <a:ext uri="{28A0092B-C50C-407E-A947-70E740481C1C}">
                          <a14:useLocalDpi xmlns:a14="http://schemas.microsoft.com/office/drawing/2010/main" val="0"/>
                        </a:ext>
                      </a:extLst>
                    </a:blip>
                    <a:stretch>
                      <a:fillRect/>
                    </a:stretch>
                  </pic:blipFill>
                  <pic:spPr>
                    <a:xfrm>
                      <a:off x="0" y="0"/>
                      <a:ext cx="5945272" cy="3129829"/>
                    </a:xfrm>
                    <a:prstGeom prst="rect">
                      <a:avLst/>
                    </a:prstGeom>
                  </pic:spPr>
                </pic:pic>
              </a:graphicData>
            </a:graphic>
          </wp:inline>
        </w:drawing>
      </w:r>
    </w:p>
    <w:p w14:paraId="49AF269E" w14:textId="58E8BFE9" w:rsidR="00581D62" w:rsidRPr="007F57DB" w:rsidRDefault="00581D62" w:rsidP="00B15E9B">
      <w:pPr>
        <w:spacing w:after="150"/>
        <w:jc w:val="center"/>
        <w:rPr>
          <w:rFonts w:ascii="Times New Roman" w:hAnsi="Times New Roman" w:cs="Times New Roman"/>
          <w:sz w:val="24"/>
          <w:szCs w:val="24"/>
        </w:rPr>
      </w:pPr>
      <w:r>
        <w:rPr>
          <w:rFonts w:ascii="Times New Roman" w:hAnsi="Times New Roman" w:cs="Times New Roman"/>
          <w:sz w:val="24"/>
          <w:szCs w:val="24"/>
        </w:rPr>
        <w:t xml:space="preserve">Portland Oregon’s Heart Beacon Sculpture </w:t>
      </w:r>
      <w:hyperlink r:id="rId122" w:history="1">
        <w:r w:rsidRPr="00B37977">
          <w:rPr>
            <w:rStyle w:val="Hyperlink"/>
            <w:rFonts w:ascii="Times New Roman" w:hAnsi="Times New Roman" w:cs="Times New Roman"/>
            <w:sz w:val="24"/>
            <w:szCs w:val="24"/>
          </w:rPr>
          <w:t>LINK</w:t>
        </w:r>
      </w:hyperlink>
    </w:p>
    <w:sectPr w:rsidR="00581D62"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5B3"/>
    <w:rsid w:val="00065DBE"/>
    <w:rsid w:val="00080499"/>
    <w:rsid w:val="00081999"/>
    <w:rsid w:val="000939C5"/>
    <w:rsid w:val="000A0C5C"/>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27485"/>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E0B5C"/>
    <w:rsid w:val="004E183B"/>
    <w:rsid w:val="004E2C00"/>
    <w:rsid w:val="004E55E3"/>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5A9"/>
    <w:rsid w:val="00A50962"/>
    <w:rsid w:val="00A53F67"/>
    <w:rsid w:val="00A56B6F"/>
    <w:rsid w:val="00A60D2A"/>
    <w:rsid w:val="00A61561"/>
    <w:rsid w:val="00A71453"/>
    <w:rsid w:val="00A87DEB"/>
    <w:rsid w:val="00AA4ABA"/>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15E9B"/>
    <w:rsid w:val="00B200A6"/>
    <w:rsid w:val="00B20A14"/>
    <w:rsid w:val="00B302F1"/>
    <w:rsid w:val="00B31B43"/>
    <w:rsid w:val="00B33EC8"/>
    <w:rsid w:val="00B37977"/>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59B0"/>
    <w:rsid w:val="00BF5FE2"/>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13F8"/>
    <w:rsid w:val="00C746C6"/>
    <w:rsid w:val="00C81773"/>
    <w:rsid w:val="00C91714"/>
    <w:rsid w:val="00C92994"/>
    <w:rsid w:val="00CA0448"/>
    <w:rsid w:val="00CA4539"/>
    <w:rsid w:val="00CB34E7"/>
    <w:rsid w:val="00CB4A5A"/>
    <w:rsid w:val="00CC5AA5"/>
    <w:rsid w:val="00CD52A6"/>
    <w:rsid w:val="00CF1431"/>
    <w:rsid w:val="00CF1ADF"/>
    <w:rsid w:val="00CF2699"/>
    <w:rsid w:val="00CF3FB1"/>
    <w:rsid w:val="00CF4B47"/>
    <w:rsid w:val="00D06C19"/>
    <w:rsid w:val="00D20BE9"/>
    <w:rsid w:val="00D234F9"/>
    <w:rsid w:val="00D2597E"/>
    <w:rsid w:val="00D26A95"/>
    <w:rsid w:val="00D3144E"/>
    <w:rsid w:val="00D31766"/>
    <w:rsid w:val="00D31922"/>
    <w:rsid w:val="00D336C1"/>
    <w:rsid w:val="00D36801"/>
    <w:rsid w:val="00D42341"/>
    <w:rsid w:val="00D45595"/>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2AC3"/>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117" Type="http://schemas.openxmlformats.org/officeDocument/2006/relationships/image" Target="media/image39.png"/><Relationship Id="rId21" Type="http://schemas.openxmlformats.org/officeDocument/2006/relationships/image" Target="media/image9.jpeg"/><Relationship Id="rId42" Type="http://schemas.openxmlformats.org/officeDocument/2006/relationships/hyperlink" Target="http://sawconcepts.com/index/id5.html" TargetMode="External"/><Relationship Id="rId47" Type="http://schemas.openxmlformats.org/officeDocument/2006/relationships/image" Target="media/image20.jpeg"/><Relationship Id="rId63" Type="http://schemas.openxmlformats.org/officeDocument/2006/relationships/hyperlink" Target="http://sawconcepts.com/index/id39.html" TargetMode="External"/><Relationship Id="rId68" Type="http://schemas.openxmlformats.org/officeDocument/2006/relationships/image" Target="media/image25.jpg"/><Relationship Id="rId84" Type="http://schemas.openxmlformats.org/officeDocument/2006/relationships/image" Target="media/image29.jpg"/><Relationship Id="rId89" Type="http://schemas.openxmlformats.org/officeDocument/2006/relationships/image" Target="media/image30.jpg"/><Relationship Id="rId112" Type="http://schemas.openxmlformats.org/officeDocument/2006/relationships/hyperlink" Target="https://twitter.com/hashtag/RESET?src=hash" TargetMode="External"/><Relationship Id="rId16" Type="http://schemas.openxmlformats.org/officeDocument/2006/relationships/hyperlink" Target="https://twitter.com/hashtag/Economic?src=hash" TargetMode="External"/><Relationship Id="rId107" Type="http://schemas.openxmlformats.org/officeDocument/2006/relationships/image" Target="media/image36.jpeg"/><Relationship Id="rId11" Type="http://schemas.openxmlformats.org/officeDocument/2006/relationships/hyperlink" Target="https://steemit.com/trending/unrig" TargetMode="External"/><Relationship Id="rId32" Type="http://schemas.openxmlformats.org/officeDocument/2006/relationships/image" Target="media/image13.jpeg"/><Relationship Id="rId37" Type="http://schemas.openxmlformats.org/officeDocument/2006/relationships/hyperlink" Target="http://sawconcepts.com/index/id37.html" TargetMode="External"/><Relationship Id="rId53" Type="http://schemas.openxmlformats.org/officeDocument/2006/relationships/image" Target="media/image22.jpg"/><Relationship Id="rId58" Type="http://schemas.openxmlformats.org/officeDocument/2006/relationships/hyperlink" Target="https://investopedia.com/terms/d/demurrage.asp" TargetMode="External"/><Relationship Id="rId74" Type="http://schemas.openxmlformats.org/officeDocument/2006/relationships/hyperlink" Target="http://bit.ly/1NWeLLu" TargetMode="External"/><Relationship Id="rId79" Type="http://schemas.openxmlformats.org/officeDocument/2006/relationships/hyperlink" Target="https://steemit.com/trending/cloud" TargetMode="External"/><Relationship Id="rId102" Type="http://schemas.openxmlformats.org/officeDocument/2006/relationships/hyperlink" Target="https://lnkd.in/bFMwAyp" TargetMode="External"/><Relationship Id="rId123"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s://supermoney.com/2014/06/thomas-edisons-view-money/" TargetMode="External"/><Relationship Id="rId82" Type="http://schemas.openxmlformats.org/officeDocument/2006/relationships/hyperlink" Target="http://sawconcepts.com/index/id24.html" TargetMode="External"/><Relationship Id="rId90" Type="http://schemas.openxmlformats.org/officeDocument/2006/relationships/hyperlink" Target="http://sawconcepts.com/index/id42.html" TargetMode="External"/><Relationship Id="rId95" Type="http://schemas.openxmlformats.org/officeDocument/2006/relationships/hyperlink" Target="https://www.theguardian.com/news/2017/nov/05/paradise-papers-leak-reveals-secrets-of-world-elites-hidden-wealth" TargetMode="External"/><Relationship Id="rId19" Type="http://schemas.openxmlformats.org/officeDocument/2006/relationships/image" Target="media/image7.jpg"/><Relationship Id="rId14" Type="http://schemas.openxmlformats.org/officeDocument/2006/relationships/image" Target="media/image5.png"/><Relationship Id="rId22" Type="http://schemas.openxmlformats.org/officeDocument/2006/relationships/image" Target="media/image10.jpeg"/><Relationship Id="rId27" Type="http://schemas.openxmlformats.org/officeDocument/2006/relationships/hyperlink" Target="https://steemit.com/trending/unrig" TargetMode="External"/><Relationship Id="rId30" Type="http://schemas.openxmlformats.org/officeDocument/2006/relationships/hyperlink" Target="https://dogezer.com/" TargetMode="External"/><Relationship Id="rId35" Type="http://schemas.openxmlformats.org/officeDocument/2006/relationships/image" Target="media/image14.jpeg"/><Relationship Id="rId43" Type="http://schemas.openxmlformats.org/officeDocument/2006/relationships/image" Target="media/image17.jpeg"/><Relationship Id="rId48" Type="http://schemas.openxmlformats.org/officeDocument/2006/relationships/hyperlink" Target="http://www.sawconcepts.com/index/id44.html" TargetMode="External"/><Relationship Id="rId56" Type="http://schemas.openxmlformats.org/officeDocument/2006/relationships/hyperlink" Target="http://sawconcepts.com/index/id22.html" TargetMode="External"/><Relationship Id="rId64" Type="http://schemas.openxmlformats.org/officeDocument/2006/relationships/image" Target="media/image24.jpg"/><Relationship Id="rId69" Type="http://schemas.openxmlformats.org/officeDocument/2006/relationships/hyperlink" Target="http://www.sawconcepts.com/index/id11.html" TargetMode="External"/><Relationship Id="rId77" Type="http://schemas.openxmlformats.org/officeDocument/2006/relationships/hyperlink" Target="http://sawconcepts.com/index/id16.html" TargetMode="External"/><Relationship Id="rId100" Type="http://schemas.openxmlformats.org/officeDocument/2006/relationships/hyperlink" Target="http://sawconcepts.com/index/id42.html" TargetMode="External"/><Relationship Id="rId105" Type="http://schemas.openxmlformats.org/officeDocument/2006/relationships/image" Target="media/image35.jpeg"/><Relationship Id="rId113" Type="http://schemas.openxmlformats.org/officeDocument/2006/relationships/hyperlink" Target="https://twitter.com/hashtag/blockchain?src=hash" TargetMode="External"/><Relationship Id="rId118" Type="http://schemas.openxmlformats.org/officeDocument/2006/relationships/image" Target="media/image40.jpg"/><Relationship Id="rId8" Type="http://schemas.openxmlformats.org/officeDocument/2006/relationships/hyperlink" Target="https://phibetaiota.net/unrig/" TargetMode="External"/><Relationship Id="rId51" Type="http://schemas.openxmlformats.org/officeDocument/2006/relationships/hyperlink" Target="https://twitter.com/hashtag/Coindesk?src=hash" TargetMode="External"/><Relationship Id="rId72" Type="http://schemas.openxmlformats.org/officeDocument/2006/relationships/hyperlink" Target="http://sawconcepts.com/index/id18.html" TargetMode="External"/><Relationship Id="rId80" Type="http://schemas.openxmlformats.org/officeDocument/2006/relationships/hyperlink" Target="https://steemit.com/trending/iot" TargetMode="External"/><Relationship Id="rId85" Type="http://schemas.openxmlformats.org/officeDocument/2006/relationships/hyperlink" Target="http://bit.ly/2onq90G" TargetMode="External"/><Relationship Id="rId93" Type="http://schemas.openxmlformats.org/officeDocument/2006/relationships/image" Target="media/image32.jpeg"/><Relationship Id="rId98" Type="http://schemas.openxmlformats.org/officeDocument/2006/relationships/hyperlink" Target="http://sawconcepts.com/index/id20.html" TargetMode="External"/><Relationship Id="rId121" Type="http://schemas.openxmlformats.org/officeDocument/2006/relationships/image" Target="media/image43.jp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hyperlink" Target="http://www.sawconcepts.com/index/id84.html" TargetMode="External"/><Relationship Id="rId33" Type="http://schemas.openxmlformats.org/officeDocument/2006/relationships/hyperlink" Target="http://sawconcepts.com/index/id20.html" TargetMode="External"/><Relationship Id="rId38" Type="http://schemas.openxmlformats.org/officeDocument/2006/relationships/image" Target="media/image15.jpeg"/><Relationship Id="rId46" Type="http://schemas.openxmlformats.org/officeDocument/2006/relationships/hyperlink" Target="http://www.sawconcepts.com/index/id6.html" TargetMode="External"/><Relationship Id="rId59" Type="http://schemas.openxmlformats.org/officeDocument/2006/relationships/hyperlink" Target="https://investopedia.com/terms/d/demurrage.asp" TargetMode="External"/><Relationship Id="rId67" Type="http://schemas.openxmlformats.org/officeDocument/2006/relationships/hyperlink" Target="http://sawconcepts.com/index/id43.html" TargetMode="External"/><Relationship Id="rId103" Type="http://schemas.openxmlformats.org/officeDocument/2006/relationships/hyperlink" Target="https://scribd.com/document/358073517/OPERATION-Rig-UNRIG" TargetMode="External"/><Relationship Id="rId108" Type="http://schemas.openxmlformats.org/officeDocument/2006/relationships/hyperlink" Target="http://www.sawconcepts.com/index/id89.html" TargetMode="External"/><Relationship Id="rId116" Type="http://schemas.openxmlformats.org/officeDocument/2006/relationships/hyperlink" Target="https://bit.ly/2s6Fnav" TargetMode="External"/><Relationship Id="rId124" Type="http://schemas.openxmlformats.org/officeDocument/2006/relationships/theme" Target="theme/theme1.xml"/><Relationship Id="rId20" Type="http://schemas.openxmlformats.org/officeDocument/2006/relationships/image" Target="media/image8.jpg"/><Relationship Id="rId41" Type="http://schemas.openxmlformats.org/officeDocument/2006/relationships/hyperlink" Target="http://sawconcepts.com/index/id5.html" TargetMode="External"/><Relationship Id="rId54" Type="http://schemas.openxmlformats.org/officeDocument/2006/relationships/hyperlink" Target="http://sawconcepts.com/index/id22.html" TargetMode="External"/><Relationship Id="rId62" Type="http://schemas.openxmlformats.org/officeDocument/2006/relationships/hyperlink" Target="file:///C:\Work_2019\LINK" TargetMode="External"/><Relationship Id="rId70" Type="http://schemas.openxmlformats.org/officeDocument/2006/relationships/hyperlink" Target="http://sawconcepts.com/index/id9.html" TargetMode="External"/><Relationship Id="rId75" Type="http://schemas.openxmlformats.org/officeDocument/2006/relationships/image" Target="media/image27.jpg"/><Relationship Id="rId83" Type="http://schemas.openxmlformats.org/officeDocument/2006/relationships/hyperlink" Target="http://sawconcepts.com/index/id24.html" TargetMode="External"/><Relationship Id="rId88" Type="http://schemas.openxmlformats.org/officeDocument/2006/relationships/hyperlink" Target="http://sawconcepts.com/index/id56.html" TargetMode="External"/><Relationship Id="rId91" Type="http://schemas.openxmlformats.org/officeDocument/2006/relationships/hyperlink" Target="http://sawconcepts.com/index/id42.html" TargetMode="External"/><Relationship Id="rId96" Type="http://schemas.openxmlformats.org/officeDocument/2006/relationships/hyperlink" Target="http://arnoldit.com/wordpress/2017/11/24/the-worlds-wealthiest-people-should-fear-big-data/" TargetMode="External"/><Relationship Id="rId111" Type="http://schemas.openxmlformats.org/officeDocument/2006/relationships/hyperlink" Target="https://twitter.com/hashtag/RESET?src=hash" TargetMode="External"/><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hyperlink" Target="https://steemit.com/trending/unrig" TargetMode="External"/><Relationship Id="rId28" Type="http://schemas.openxmlformats.org/officeDocument/2006/relationships/image" Target="media/image11.jpeg"/><Relationship Id="rId36" Type="http://schemas.openxmlformats.org/officeDocument/2006/relationships/hyperlink" Target="http://www.sawconcepts.com/index/id37.html" TargetMode="External"/><Relationship Id="rId49" Type="http://schemas.openxmlformats.org/officeDocument/2006/relationships/image" Target="media/image21.jpeg"/><Relationship Id="rId57" Type="http://schemas.openxmlformats.org/officeDocument/2006/relationships/image" Target="media/image23.jpg"/><Relationship Id="rId106" Type="http://schemas.openxmlformats.org/officeDocument/2006/relationships/hyperlink" Target="https://www.codaworx.com/project/heart-beacon-city-of-portland" TargetMode="External"/><Relationship Id="rId114" Type="http://schemas.openxmlformats.org/officeDocument/2006/relationships/hyperlink" Target="https://twitter.com/hashtag/econometrics?src=hash" TargetMode="External"/><Relationship Id="rId119" Type="http://schemas.openxmlformats.org/officeDocument/2006/relationships/image" Target="media/image41.jpg"/><Relationship Id="rId10" Type="http://schemas.openxmlformats.org/officeDocument/2006/relationships/hyperlink" Target="http://sawconcepts.com/index" TargetMode="External"/><Relationship Id="rId31" Type="http://schemas.openxmlformats.org/officeDocument/2006/relationships/image" Target="media/image12.jpeg"/><Relationship Id="rId44" Type="http://schemas.openxmlformats.org/officeDocument/2006/relationships/image" Target="media/image18.jpeg"/><Relationship Id="rId52" Type="http://schemas.openxmlformats.org/officeDocument/2006/relationships/hyperlink" Target="http://www.sawconcepts.com/index/id52.html" TargetMode="External"/><Relationship Id="rId60" Type="http://schemas.openxmlformats.org/officeDocument/2006/relationships/hyperlink" Target="https://www.supermoney.com/2014/06/thomas-edisons-view-money/" TargetMode="External"/><Relationship Id="rId65" Type="http://schemas.openxmlformats.org/officeDocument/2006/relationships/hyperlink" Target="https://www.investopedia.com/terms/k/k-percent-rule.asp" TargetMode="External"/><Relationship Id="rId73" Type="http://schemas.openxmlformats.org/officeDocument/2006/relationships/hyperlink" Target="http://sawconcepts.com/index/id18.html" TargetMode="External"/><Relationship Id="rId78" Type="http://schemas.openxmlformats.org/officeDocument/2006/relationships/image" Target="media/image28.jpeg"/><Relationship Id="rId81" Type="http://schemas.openxmlformats.org/officeDocument/2006/relationships/hyperlink" Target="https://steemit.com/trending/blockchain" TargetMode="External"/><Relationship Id="rId86" Type="http://schemas.openxmlformats.org/officeDocument/2006/relationships/hyperlink" Target="http://bit.ly/2onq90G" TargetMode="External"/><Relationship Id="rId94" Type="http://schemas.openxmlformats.org/officeDocument/2006/relationships/hyperlink" Target="https://www.theguardian.com/" TargetMode="External"/><Relationship Id="rId99" Type="http://schemas.openxmlformats.org/officeDocument/2006/relationships/hyperlink" Target="http://sawconcepts.com/index/id20.html" TargetMode="External"/><Relationship Id="rId101" Type="http://schemas.openxmlformats.org/officeDocument/2006/relationships/image" Target="media/image34.jpeg"/><Relationship Id="rId122" Type="http://schemas.openxmlformats.org/officeDocument/2006/relationships/hyperlink" Target="https://en.wikipedia.org/wiki/Heart_Beacon" TargetMode="Externa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twitter.com/hashtag/RESET?src=hash" TargetMode="External"/><Relationship Id="rId39" Type="http://schemas.openxmlformats.org/officeDocument/2006/relationships/image" Target="media/image16.jpeg"/><Relationship Id="rId109" Type="http://schemas.openxmlformats.org/officeDocument/2006/relationships/image" Target="media/image37.jpg"/><Relationship Id="rId34" Type="http://schemas.openxmlformats.org/officeDocument/2006/relationships/hyperlink" Target="http://sawconcepts.com/index/id20.html" TargetMode="External"/><Relationship Id="rId50" Type="http://schemas.openxmlformats.org/officeDocument/2006/relationships/hyperlink" Target="https://twitter.com/hashtag/interoperability?src=hash" TargetMode="External"/><Relationship Id="rId55" Type="http://schemas.openxmlformats.org/officeDocument/2006/relationships/hyperlink" Target="http://sawconcepts.com/index/id22.html" TargetMode="External"/><Relationship Id="rId76" Type="http://schemas.openxmlformats.org/officeDocument/2006/relationships/hyperlink" Target="LINK:%20http://sawconcepts.com/index/id16.html" TargetMode="External"/><Relationship Id="rId97" Type="http://schemas.openxmlformats.org/officeDocument/2006/relationships/image" Target="media/image33.jpeg"/><Relationship Id="rId104" Type="http://schemas.openxmlformats.org/officeDocument/2006/relationships/hyperlink" Target="http://www.sawconcepts.com/index/id85.html" TargetMode="External"/><Relationship Id="rId120" Type="http://schemas.openxmlformats.org/officeDocument/2006/relationships/image" Target="media/image42.jpg"/><Relationship Id="rId7" Type="http://schemas.openxmlformats.org/officeDocument/2006/relationships/image" Target="media/image2.png"/><Relationship Id="rId71" Type="http://schemas.openxmlformats.org/officeDocument/2006/relationships/image" Target="media/image26.jpg"/><Relationship Id="rId92" Type="http://schemas.openxmlformats.org/officeDocument/2006/relationships/image" Target="media/image31.jpg"/><Relationship Id="rId2" Type="http://schemas.openxmlformats.org/officeDocument/2006/relationships/styles" Target="styles.xml"/><Relationship Id="rId29" Type="http://schemas.openxmlformats.org/officeDocument/2006/relationships/hyperlink" Target="http://sawconcepts.com/index/id90.html" TargetMode="External"/><Relationship Id="rId24" Type="http://schemas.openxmlformats.org/officeDocument/2006/relationships/hyperlink" Target="http://sawconcepts.com/index/id84.html" TargetMode="External"/><Relationship Id="rId40" Type="http://schemas.openxmlformats.org/officeDocument/2006/relationships/hyperlink" Target="https://coinidol.com/official-start-of-token-sale-of-first-kosher-crypto-token-and-blockchain-ecosystem/" TargetMode="External"/><Relationship Id="rId45" Type="http://schemas.openxmlformats.org/officeDocument/2006/relationships/image" Target="media/image19.jpeg"/><Relationship Id="rId66" Type="http://schemas.openxmlformats.org/officeDocument/2006/relationships/hyperlink" Target="Source:" TargetMode="External"/><Relationship Id="rId87" Type="http://schemas.openxmlformats.org/officeDocument/2006/relationships/hyperlink" Target="http://sawconcepts.com/index/id56.html" TargetMode="External"/><Relationship Id="rId110" Type="http://schemas.openxmlformats.org/officeDocument/2006/relationships/hyperlink" Target="https://twitter.com/hashtag/Economic?src=hash" TargetMode="External"/><Relationship Id="rId115"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39</Pages>
  <Words>8099</Words>
  <Characters>46166</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54157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7</cp:revision>
  <cp:lastPrinted>2020-02-06T18:47:00Z</cp:lastPrinted>
  <dcterms:created xsi:type="dcterms:W3CDTF">2020-02-06T18:47:00Z</dcterms:created>
  <dcterms:modified xsi:type="dcterms:W3CDTF">2020-02-25T15:00:00Z</dcterms:modified>
</cp:coreProperties>
</file>